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6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B79F2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AF3D7C" w:rsidRPr="006546EC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AF3D7C" w:rsidRPr="006546EC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14.HAFTA</w:t>
            </w:r>
          </w:p>
          <w:p w:rsidR="00776CBA" w:rsidRPr="006546EC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15-19 ARALIK 2025</w:t>
            </w:r>
          </w:p>
        </w:tc>
      </w:tr>
    </w:tbl>
    <w:p w:rsidR="00A642CA" w:rsidRDefault="00A642CA"/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B65B4A" w:rsidP="00B65B4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</w:t>
            </w:r>
            <w:r w:rsidR="00DD16D4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.</w:t>
            </w:r>
            <w:r w:rsidR="00DD16D4" w:rsidRPr="006546E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DUYGULAR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B65B4A" w:rsidP="009A764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Kozalak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5C1ADF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8 </w:t>
            </w:r>
            <w:r w:rsidR="00776C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DERS SAATİ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T.3.3.1. Okuma materyallerindeki temel bölümleri tanır.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T.3.3.20. Metin türlerini ayırt eder.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T.3.3.13. Okuduklarını ana hatlarıyla anlatır.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T.3.4.1. Şiir yazar.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T.3.4.13. Harfleri yapısal özelliklerine uygun yazar.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76CBA" w:rsidRPr="006546EC" w:rsidRDefault="009F7A50" w:rsidP="009F7A5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B65B4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Okulda bulunduğunuz sürede ne tür duygularla karşılaştığınızı, neler hissettiğinizi arkadaşlarınızla paylaşınız. Sorusu ile dikkat çekilir-öğrenciler konuşturulur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“Kozalak” görsellerinin neler çağrıştırdığı anlattırılır. İçerik tahmin edilmeye çalışılır.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Kozalak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776CBA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B65B4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FE3A0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</w:t>
            </w:r>
            <w:r w:rsidR="00FE3A07" w:rsidRPr="006546EC">
              <w:rPr>
                <w:rFonts w:ascii="Tahoma" w:hAnsi="Tahoma" w:cs="Tahoma"/>
                <w:color w:val="000000"/>
                <w:sz w:val="20"/>
                <w:szCs w:val="20"/>
              </w:rPr>
              <w:t>lır.</w:t>
            </w:r>
          </w:p>
        </w:tc>
      </w:tr>
      <w:tr w:rsidR="00776CBA" w:rsidRPr="006546EC" w:rsidTr="00B65B4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F7A50" w:rsidRPr="006546EC" w:rsidRDefault="00776CBA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9F7A50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Görsel ve konu arasındaki ilişki vurgulanır.</w:t>
            </w:r>
          </w:p>
          <w:p w:rsidR="009F7A50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Mektup ve/veya anı yazdırılır.</w:t>
            </w:r>
          </w:p>
          <w:p w:rsidR="00776CBA" w:rsidRPr="006546EC" w:rsidRDefault="009F7A50" w:rsidP="009F7A5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basit bir etkinlik ve çocuk oyunu yönergesi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9F7A50" w:rsidRPr="006546EC" w:rsidRDefault="009F7A50">
      <w:pPr>
        <w:rPr>
          <w:rFonts w:ascii="Tahoma" w:hAnsi="Tahoma" w:cs="Tahoma"/>
          <w:sz w:val="20"/>
          <w:szCs w:val="20"/>
        </w:rPr>
      </w:pP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A642CA" w:rsidP="00EB79F2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64BFB" w:rsidRPr="006546EC" w:rsidRDefault="00E64BFB" w:rsidP="00E64BFB">
      <w:pPr>
        <w:rPr>
          <w:rFonts w:ascii="Tahoma" w:hAnsi="Tahoma" w:cs="Tahoma"/>
          <w:sz w:val="20"/>
          <w:szCs w:val="20"/>
        </w:rPr>
      </w:pPr>
    </w:p>
    <w:sectPr w:rsidR="00E64BF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B79F2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